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ABCE" w14:textId="3A1E084B" w:rsidR="00F414B3" w:rsidRDefault="00F414B3" w:rsidP="008A1D23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Cartella stampa - MECSPE 2026 </w:t>
      </w:r>
    </w:p>
    <w:p w14:paraId="40297F48" w14:textId="77777777" w:rsidR="00F414B3" w:rsidRDefault="00F414B3" w:rsidP="008A1D23">
      <w:pPr>
        <w:rPr>
          <w:rFonts w:cstheme="minorHAnsi"/>
          <w:b/>
          <w:bCs/>
          <w:sz w:val="28"/>
          <w:szCs w:val="28"/>
        </w:rPr>
      </w:pPr>
    </w:p>
    <w:p w14:paraId="36C50F1E" w14:textId="433AC1CC" w:rsidR="008A1D23" w:rsidRPr="002B14D2" w:rsidRDefault="008A1D23" w:rsidP="008A1D23">
      <w:pPr>
        <w:rPr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Smart </w:t>
      </w:r>
      <w:proofErr w:type="spellStart"/>
      <w:r>
        <w:rPr>
          <w:rFonts w:cstheme="minorHAnsi"/>
          <w:b/>
          <w:bCs/>
          <w:sz w:val="28"/>
          <w:szCs w:val="28"/>
        </w:rPr>
        <w:t>Robots</w:t>
      </w:r>
      <w:proofErr w:type="spellEnd"/>
      <w:r>
        <w:rPr>
          <w:rFonts w:cstheme="minorHAnsi"/>
          <w:b/>
          <w:bCs/>
          <w:sz w:val="28"/>
          <w:szCs w:val="28"/>
        </w:rPr>
        <w:t xml:space="preserve">. </w:t>
      </w:r>
      <w:r w:rsidRPr="002B14D2">
        <w:rPr>
          <w:rFonts w:cstheme="minorHAnsi"/>
          <w:b/>
          <w:bCs/>
          <w:sz w:val="28"/>
          <w:szCs w:val="28"/>
        </w:rPr>
        <w:t xml:space="preserve">Visione 3D e realtà aumentata </w:t>
      </w:r>
      <w:r w:rsidRPr="002B14D2">
        <w:rPr>
          <w:b/>
          <w:bCs/>
          <w:sz w:val="28"/>
          <w:szCs w:val="28"/>
        </w:rPr>
        <w:t xml:space="preserve">per migliorare la qualità, </w:t>
      </w:r>
      <w:r>
        <w:rPr>
          <w:b/>
          <w:bCs/>
          <w:sz w:val="28"/>
          <w:szCs w:val="28"/>
        </w:rPr>
        <w:t xml:space="preserve">l’efficienza </w:t>
      </w:r>
      <w:r w:rsidRPr="002B14D2">
        <w:rPr>
          <w:b/>
          <w:bCs/>
          <w:sz w:val="28"/>
          <w:szCs w:val="28"/>
        </w:rPr>
        <w:t>e la tracciabilità</w:t>
      </w:r>
      <w:r>
        <w:rPr>
          <w:b/>
          <w:bCs/>
          <w:sz w:val="28"/>
          <w:szCs w:val="28"/>
        </w:rPr>
        <w:t xml:space="preserve"> dei processi manuali. Scopri la soluzione verticale per il confezionamento manuale.</w:t>
      </w:r>
    </w:p>
    <w:p w14:paraId="40E1CD3C" w14:textId="77777777" w:rsidR="008A1D23" w:rsidRPr="0088497A" w:rsidRDefault="008A1D23" w:rsidP="008A1D23">
      <w:pPr>
        <w:rPr>
          <w:rFonts w:cstheme="minorHAnsi"/>
          <w:b/>
          <w:bCs/>
        </w:rPr>
      </w:pPr>
    </w:p>
    <w:p w14:paraId="318B60BF" w14:textId="77777777" w:rsidR="008A1D23" w:rsidRPr="0088497A" w:rsidRDefault="008A1D23" w:rsidP="008A1D23">
      <w:pPr>
        <w:rPr>
          <w:rFonts w:cstheme="minorHAnsi"/>
          <w:i/>
          <w:iCs/>
        </w:rPr>
      </w:pPr>
      <w:r w:rsidRPr="0088497A">
        <w:rPr>
          <w:rFonts w:cstheme="minorHAnsi"/>
          <w:i/>
          <w:iCs/>
        </w:rPr>
        <w:t xml:space="preserve">L’ innovativo sistema digitale di Smart </w:t>
      </w:r>
      <w:proofErr w:type="spellStart"/>
      <w:r w:rsidRPr="0088497A">
        <w:rPr>
          <w:rFonts w:cstheme="minorHAnsi"/>
          <w:i/>
          <w:iCs/>
        </w:rPr>
        <w:t>Robots</w:t>
      </w:r>
      <w:proofErr w:type="spellEnd"/>
      <w:r w:rsidRPr="0088497A">
        <w:rPr>
          <w:rFonts w:cstheme="minorHAnsi"/>
          <w:i/>
          <w:iCs/>
        </w:rPr>
        <w:t>, trasforma le postazioni di lavoro con un netto miglioramento dell’efficienza operativa, l</w:t>
      </w:r>
      <w:r>
        <w:rPr>
          <w:rFonts w:cstheme="minorHAnsi"/>
          <w:i/>
          <w:iCs/>
        </w:rPr>
        <w:t>a prevenzione</w:t>
      </w:r>
      <w:r w:rsidRPr="0088497A">
        <w:rPr>
          <w:rFonts w:cstheme="minorHAnsi"/>
          <w:i/>
          <w:iCs/>
        </w:rPr>
        <w:t xml:space="preserve"> degli errori ed un controllo qualità del processo in real</w:t>
      </w:r>
      <w:r>
        <w:rPr>
          <w:rFonts w:cstheme="minorHAnsi"/>
          <w:i/>
          <w:iCs/>
        </w:rPr>
        <w:t>-</w:t>
      </w:r>
      <w:r w:rsidRPr="0088497A">
        <w:rPr>
          <w:rFonts w:cstheme="minorHAnsi"/>
          <w:i/>
          <w:iCs/>
        </w:rPr>
        <w:t>time.</w:t>
      </w:r>
      <w:r>
        <w:rPr>
          <w:rFonts w:cstheme="minorHAnsi"/>
          <w:i/>
          <w:iCs/>
        </w:rPr>
        <w:t xml:space="preserve"> Azzera i reclami dei clienti per consegne errate o incomplete!</w:t>
      </w:r>
    </w:p>
    <w:p w14:paraId="4B0B5315" w14:textId="77777777" w:rsidR="008A1D23" w:rsidRPr="0088497A" w:rsidRDefault="008A1D23" w:rsidP="008A1D23">
      <w:pPr>
        <w:rPr>
          <w:rFonts w:cstheme="minorHAnsi"/>
        </w:rPr>
      </w:pPr>
    </w:p>
    <w:p w14:paraId="0C7F225A" w14:textId="77777777" w:rsidR="008A1D23" w:rsidRPr="0088497A" w:rsidRDefault="008A1D23" w:rsidP="008A1D23">
      <w:pPr>
        <w:rPr>
          <w:rFonts w:cstheme="minorHAnsi"/>
        </w:rPr>
      </w:pPr>
    </w:p>
    <w:p w14:paraId="04558262" w14:textId="77777777" w:rsidR="008A1D23" w:rsidRPr="0088497A" w:rsidRDefault="008A1D23" w:rsidP="008A1D23">
      <w:pPr>
        <w:rPr>
          <w:rFonts w:cstheme="minorHAnsi"/>
          <w:shd w:val="clear" w:color="auto" w:fill="FFFFFF"/>
        </w:rPr>
      </w:pPr>
      <w:r w:rsidRPr="0088497A">
        <w:rPr>
          <w:rFonts w:cstheme="minorHAnsi"/>
          <w:shd w:val="clear" w:color="auto" w:fill="FFFFFF"/>
        </w:rPr>
        <w:t xml:space="preserve">Nel nostro stand, nella fiera MECSPE, avrete modo di conoscere il </w:t>
      </w:r>
      <w:r>
        <w:rPr>
          <w:rFonts w:cstheme="minorHAnsi"/>
          <w:shd w:val="clear" w:color="auto" w:fill="FFFFFF"/>
        </w:rPr>
        <w:t xml:space="preserve">sistema di condotta guidata e certificata </w:t>
      </w:r>
      <w:r w:rsidRPr="0088497A">
        <w:rPr>
          <w:rFonts w:cstheme="minorHAnsi"/>
          <w:shd w:val="clear" w:color="auto" w:fill="FFFFFF"/>
        </w:rPr>
        <w:t xml:space="preserve">di Smart </w:t>
      </w:r>
      <w:proofErr w:type="spellStart"/>
      <w:r w:rsidRPr="0088497A">
        <w:rPr>
          <w:rFonts w:cstheme="minorHAnsi"/>
          <w:shd w:val="clear" w:color="auto" w:fill="FFFFFF"/>
        </w:rPr>
        <w:t>Robots</w:t>
      </w:r>
      <w:proofErr w:type="spellEnd"/>
      <w:r w:rsidRPr="0088497A">
        <w:rPr>
          <w:rFonts w:cstheme="minorHAnsi"/>
          <w:shd w:val="clear" w:color="auto" w:fill="FFFFFF"/>
        </w:rPr>
        <w:t xml:space="preserve">, una soluzione innovativa che elimina gli hardware fisici dalle </w:t>
      </w:r>
      <w:r>
        <w:rPr>
          <w:rFonts w:cstheme="minorHAnsi"/>
          <w:shd w:val="clear" w:color="auto" w:fill="FFFFFF"/>
        </w:rPr>
        <w:t xml:space="preserve">tradizionali </w:t>
      </w:r>
      <w:r w:rsidRPr="0088497A">
        <w:rPr>
          <w:rFonts w:cstheme="minorHAnsi"/>
          <w:shd w:val="clear" w:color="auto" w:fill="FFFFFF"/>
        </w:rPr>
        <w:t xml:space="preserve">postazioni di lavoro Pick to Light e supera i limiti dei sistemi tradizionali di </w:t>
      </w:r>
      <w:r>
        <w:rPr>
          <w:rFonts w:cstheme="minorHAnsi"/>
          <w:shd w:val="clear" w:color="auto" w:fill="FFFFFF"/>
        </w:rPr>
        <w:t xml:space="preserve">controllo del </w:t>
      </w:r>
      <w:r w:rsidRPr="0088497A">
        <w:rPr>
          <w:rFonts w:cstheme="minorHAnsi"/>
          <w:shd w:val="clear" w:color="auto" w:fill="FFFFFF"/>
        </w:rPr>
        <w:t>confezionamento.</w:t>
      </w:r>
    </w:p>
    <w:p w14:paraId="5F77991B" w14:textId="77777777" w:rsidR="008A1D23" w:rsidRPr="0088497A" w:rsidRDefault="008A1D23" w:rsidP="008A1D23">
      <w:pPr>
        <w:rPr>
          <w:rFonts w:cstheme="minorHAnsi"/>
        </w:rPr>
      </w:pPr>
      <w:r w:rsidRPr="0088497A">
        <w:rPr>
          <w:rFonts w:cstheme="minorHAnsi"/>
          <w:shd w:val="clear" w:color="auto" w:fill="FFFFFF"/>
        </w:rPr>
        <w:br/>
      </w:r>
      <w:r w:rsidRPr="0088497A">
        <w:rPr>
          <w:rFonts w:cstheme="minorHAnsi"/>
        </w:rPr>
        <w:t xml:space="preserve">Smart </w:t>
      </w:r>
      <w:proofErr w:type="spellStart"/>
      <w:r w:rsidRPr="0088497A">
        <w:rPr>
          <w:rFonts w:cstheme="minorHAnsi"/>
        </w:rPr>
        <w:t>Robots</w:t>
      </w:r>
      <w:proofErr w:type="spellEnd"/>
      <w:r w:rsidRPr="0088497A">
        <w:rPr>
          <w:rFonts w:cstheme="minorHAnsi"/>
        </w:rPr>
        <w:t xml:space="preserve"> </w:t>
      </w:r>
      <w:r>
        <w:rPr>
          <w:rFonts w:cstheme="minorHAnsi"/>
        </w:rPr>
        <w:t>digitalizza le postazioni manuali e annulla gli errori dell’operatore.</w:t>
      </w:r>
    </w:p>
    <w:p w14:paraId="0A3980CC" w14:textId="77777777" w:rsidR="008A1D23" w:rsidRDefault="008A1D23" w:rsidP="008A1D23">
      <w:pPr>
        <w:rPr>
          <w:rFonts w:cstheme="minorHAnsi"/>
        </w:rPr>
      </w:pPr>
    </w:p>
    <w:p w14:paraId="5B0EB95F" w14:textId="77777777" w:rsidR="008A1D23" w:rsidRPr="0088497A" w:rsidRDefault="008A1D23" w:rsidP="008A1D23">
      <w:pPr>
        <w:rPr>
          <w:rFonts w:cstheme="minorHAnsi"/>
        </w:rPr>
      </w:pPr>
      <w:r w:rsidRPr="0088497A">
        <w:rPr>
          <w:rFonts w:cstheme="minorHAnsi"/>
        </w:rPr>
        <w:t>Il riconoscimento in 3D di tutte le azioni dell’operatore ed il controllo qualità con il sensore di visione</w:t>
      </w:r>
      <w:r>
        <w:rPr>
          <w:rFonts w:cstheme="minorHAnsi"/>
        </w:rPr>
        <w:t xml:space="preserve"> si associa alla </w:t>
      </w:r>
      <w:r w:rsidRPr="0088497A">
        <w:rPr>
          <w:rFonts w:cstheme="minorHAnsi"/>
        </w:rPr>
        <w:t>guida</w:t>
      </w:r>
      <w:r>
        <w:rPr>
          <w:rFonts w:cstheme="minorHAnsi"/>
        </w:rPr>
        <w:t xml:space="preserve"> del</w:t>
      </w:r>
      <w:r w:rsidRPr="0088497A">
        <w:rPr>
          <w:rFonts w:cstheme="minorHAnsi"/>
        </w:rPr>
        <w:t>l'operatore con istruzioni di lavoro digitali su uno schermo oppure proiettate in Realtà Aumentata.</w:t>
      </w:r>
    </w:p>
    <w:p w14:paraId="5EEA523E" w14:textId="77777777" w:rsidR="008A1D23" w:rsidRDefault="008A1D23" w:rsidP="008A1D23">
      <w:pPr>
        <w:rPr>
          <w:rFonts w:cstheme="minorHAnsi"/>
        </w:rPr>
      </w:pPr>
    </w:p>
    <w:p w14:paraId="5E620178" w14:textId="77777777" w:rsidR="008A1D23" w:rsidRDefault="008A1D23" w:rsidP="008A1D23">
      <w:pPr>
        <w:rPr>
          <w:color w:val="000000"/>
        </w:rPr>
      </w:pPr>
      <w:r>
        <w:t xml:space="preserve">Con Smart </w:t>
      </w:r>
      <w:proofErr w:type="spellStart"/>
      <w:r>
        <w:t>Robots</w:t>
      </w:r>
      <w:proofErr w:type="spellEnd"/>
      <w:r>
        <w:t xml:space="preserve"> il </w:t>
      </w:r>
      <w:r w:rsidRPr="00AC17C4">
        <w:rPr>
          <w:b/>
          <w:bCs/>
        </w:rPr>
        <w:t>confezionamento</w:t>
      </w:r>
      <w:r>
        <w:t xml:space="preserve"> </w:t>
      </w:r>
      <w:r w:rsidRPr="00AC17C4">
        <w:rPr>
          <w:b/>
          <w:bCs/>
        </w:rPr>
        <w:t xml:space="preserve">manuale diventa dunque </w:t>
      </w:r>
      <w:proofErr w:type="spellStart"/>
      <w:r w:rsidRPr="00AC17C4">
        <w:rPr>
          <w:b/>
          <w:bCs/>
        </w:rPr>
        <w:t>error-proof</w:t>
      </w:r>
      <w:proofErr w:type="spellEnd"/>
      <w:r>
        <w:t xml:space="preserve">, con la garanzia di non dimenticare alcun elemento </w:t>
      </w:r>
      <w:r>
        <w:rPr>
          <w:color w:val="000000"/>
        </w:rPr>
        <w:t xml:space="preserve">nella fase di confezionamento finale. </w:t>
      </w:r>
    </w:p>
    <w:p w14:paraId="70DF367A" w14:textId="77777777" w:rsidR="008A1D23" w:rsidRDefault="008A1D23" w:rsidP="008A1D23">
      <w:r w:rsidRPr="006B6B81">
        <w:rPr>
          <w:b/>
          <w:bCs/>
          <w:color w:val="000000"/>
        </w:rPr>
        <w:t>Risparmia i costi dovuti a consegne errate o incomplete</w:t>
      </w:r>
      <w:r>
        <w:rPr>
          <w:color w:val="000000"/>
        </w:rPr>
        <w:t>, i reclami del cliente, i conseguenti danni di immagine del brand ed eventuali perdita di commesse, i costi di gestione e sostituzione.</w:t>
      </w:r>
    </w:p>
    <w:p w14:paraId="3E39D703" w14:textId="77777777" w:rsidR="008A1D23" w:rsidRPr="0088497A" w:rsidRDefault="008A1D23" w:rsidP="008A1D23">
      <w:pPr>
        <w:rPr>
          <w:rFonts w:cstheme="minorHAnsi"/>
          <w:sz w:val="22"/>
          <w:szCs w:val="22"/>
        </w:rPr>
      </w:pPr>
    </w:p>
    <w:p w14:paraId="4BFA6F1F" w14:textId="77777777" w:rsidR="008A1D23" w:rsidRDefault="008A1D23" w:rsidP="008A1D23">
      <w:r>
        <w:t xml:space="preserve">I vantaggi diretti di guidare e verificare il confezionamento con Smart </w:t>
      </w:r>
      <w:proofErr w:type="spellStart"/>
      <w:r>
        <w:t>Robots</w:t>
      </w:r>
      <w:proofErr w:type="spellEnd"/>
      <w:r>
        <w:t xml:space="preserve"> sono:</w:t>
      </w:r>
    </w:p>
    <w:p w14:paraId="6185DAB7" w14:textId="77777777" w:rsidR="008A1D23" w:rsidRDefault="008A1D23" w:rsidP="008A1D23">
      <w:pPr>
        <w:pStyle w:val="Paragrafoelenco"/>
        <w:numPr>
          <w:ilvl w:val="0"/>
          <w:numId w:val="1"/>
        </w:numPr>
      </w:pPr>
      <w:r>
        <w:t>Guida dell’operatore per ogni presa dalla box di prelievo a schermo o in realtà aumentata</w:t>
      </w:r>
    </w:p>
    <w:p w14:paraId="6724923E" w14:textId="77777777" w:rsidR="008A1D23" w:rsidRDefault="008A1D23" w:rsidP="008A1D23">
      <w:pPr>
        <w:pStyle w:val="Paragrafoelenco"/>
        <w:numPr>
          <w:ilvl w:val="0"/>
          <w:numId w:val="1"/>
        </w:numPr>
      </w:pPr>
      <w:r>
        <w:t>Verifica della presa del materiale dalla corretta box di prelievo tramite visione 3D</w:t>
      </w:r>
    </w:p>
    <w:p w14:paraId="010B46B8" w14:textId="77777777" w:rsidR="008A1D23" w:rsidRDefault="008A1D23" w:rsidP="008A1D23">
      <w:pPr>
        <w:pStyle w:val="Paragrafoelenco"/>
        <w:numPr>
          <w:ilvl w:val="0"/>
          <w:numId w:val="1"/>
        </w:numPr>
      </w:pPr>
      <w:r w:rsidRPr="003416FD">
        <w:rPr>
          <w:b/>
          <w:bCs/>
        </w:rPr>
        <w:t>Verifica della presenza di ogni componente</w:t>
      </w:r>
      <w:r>
        <w:t xml:space="preserve"> </w:t>
      </w:r>
      <w:r w:rsidRPr="003416FD">
        <w:rPr>
          <w:b/>
          <w:bCs/>
        </w:rPr>
        <w:t>all’interno della scatola</w:t>
      </w:r>
      <w:r>
        <w:t xml:space="preserve"> di confezionamento tramite visione 3D</w:t>
      </w:r>
    </w:p>
    <w:p w14:paraId="28A4AD6E" w14:textId="77777777" w:rsidR="008A1D23" w:rsidRDefault="008A1D23" w:rsidP="008A1D23">
      <w:pPr>
        <w:pStyle w:val="Paragrafoelenco"/>
        <w:numPr>
          <w:ilvl w:val="0"/>
          <w:numId w:val="1"/>
        </w:numPr>
      </w:pPr>
      <w:r>
        <w:t>Foto alla scatola prima della chiusura e archiviazione della stessa con il seriale del prodotto per una risposta ad eventuali reclami del cliente.</w:t>
      </w:r>
    </w:p>
    <w:p w14:paraId="509E0B5C" w14:textId="77777777" w:rsidR="008A1D23" w:rsidRDefault="008A1D23" w:rsidP="008A1D23"/>
    <w:p w14:paraId="56EBA5BC" w14:textId="77777777" w:rsidR="008A1D23" w:rsidRDefault="008A1D23" w:rsidP="008A1D23"/>
    <w:p w14:paraId="634E0467" w14:textId="77777777" w:rsidR="008A1D23" w:rsidRDefault="008A1D23" w:rsidP="008A1D23"/>
    <w:p w14:paraId="357C523C" w14:textId="77777777" w:rsidR="008A1D23" w:rsidRDefault="008A1D23" w:rsidP="008A1D23"/>
    <w:p w14:paraId="5A26A8D1" w14:textId="77777777" w:rsidR="008A1D23" w:rsidRDefault="008A1D23" w:rsidP="008A1D23">
      <w:pPr>
        <w:rPr>
          <w:b/>
          <w:bCs/>
          <w:sz w:val="28"/>
          <w:szCs w:val="28"/>
        </w:rPr>
      </w:pPr>
      <w:r w:rsidRPr="00741415">
        <w:rPr>
          <w:b/>
          <w:bCs/>
          <w:sz w:val="28"/>
          <w:szCs w:val="28"/>
        </w:rPr>
        <w:t xml:space="preserve">I </w:t>
      </w:r>
      <w:r>
        <w:rPr>
          <w:b/>
          <w:bCs/>
          <w:sz w:val="28"/>
          <w:szCs w:val="28"/>
        </w:rPr>
        <w:t xml:space="preserve">numerosi </w:t>
      </w:r>
      <w:r w:rsidRPr="00741415">
        <w:rPr>
          <w:b/>
          <w:bCs/>
          <w:sz w:val="28"/>
          <w:szCs w:val="28"/>
        </w:rPr>
        <w:t xml:space="preserve">benefici </w:t>
      </w:r>
      <w:r>
        <w:rPr>
          <w:b/>
          <w:bCs/>
          <w:sz w:val="28"/>
          <w:szCs w:val="28"/>
        </w:rPr>
        <w:t xml:space="preserve">per il </w:t>
      </w:r>
      <w:r w:rsidRPr="00741415">
        <w:rPr>
          <w:b/>
          <w:bCs/>
          <w:sz w:val="28"/>
          <w:szCs w:val="28"/>
        </w:rPr>
        <w:t>cliente</w:t>
      </w:r>
      <w:r>
        <w:rPr>
          <w:b/>
          <w:bCs/>
          <w:sz w:val="28"/>
          <w:szCs w:val="28"/>
        </w:rPr>
        <w:t xml:space="preserve">: riduzione dei costi e produzione efficiente e oggettivata </w:t>
      </w:r>
    </w:p>
    <w:p w14:paraId="18273ABC" w14:textId="77777777" w:rsidR="008A1D23" w:rsidRPr="00741415" w:rsidRDefault="008A1D23" w:rsidP="008A1D23">
      <w:pPr>
        <w:rPr>
          <w:b/>
          <w:bCs/>
          <w:sz w:val="28"/>
          <w:szCs w:val="28"/>
        </w:rPr>
      </w:pPr>
    </w:p>
    <w:p w14:paraId="34050BD9" w14:textId="77777777" w:rsidR="008A1D23" w:rsidRDefault="008A1D23" w:rsidP="008A1D23">
      <w:r>
        <w:t xml:space="preserve">Con questa metodologia si </w:t>
      </w:r>
      <w:r w:rsidRPr="006F155F">
        <w:t xml:space="preserve">ottengono </w:t>
      </w:r>
      <w:r>
        <w:t xml:space="preserve">molti e diversificati </w:t>
      </w:r>
      <w:r w:rsidRPr="006F155F">
        <w:t xml:space="preserve">benefici </w:t>
      </w:r>
      <w:r>
        <w:t xml:space="preserve">grazie alla </w:t>
      </w:r>
      <w:r w:rsidRPr="006F155F">
        <w:t>certificazione</w:t>
      </w:r>
      <w:r>
        <w:t xml:space="preserve"> e oggettivazione del processo</w:t>
      </w:r>
      <w:r w:rsidRPr="006F155F">
        <w:t xml:space="preserve">, </w:t>
      </w:r>
      <w:r>
        <w:t>alla guida dell’operatore e alla tracciabilità e digitalizzazione delle postazioni manuali</w:t>
      </w:r>
      <w:r w:rsidRPr="006F155F">
        <w:t>.</w:t>
      </w:r>
    </w:p>
    <w:p w14:paraId="40A45D99" w14:textId="77777777" w:rsidR="008A1D23" w:rsidRDefault="008A1D23" w:rsidP="008A1D23"/>
    <w:p w14:paraId="7CA78148" w14:textId="77777777" w:rsidR="008A1D23" w:rsidRDefault="008A1D23" w:rsidP="008A1D23">
      <w:r>
        <w:rPr>
          <w:b/>
          <w:bCs/>
        </w:rPr>
        <w:t>Grazie all’o</w:t>
      </w:r>
      <w:r w:rsidRPr="00B81E7D">
        <w:rPr>
          <w:b/>
          <w:bCs/>
        </w:rPr>
        <w:t xml:space="preserve">ggettivazione e </w:t>
      </w:r>
      <w:r>
        <w:rPr>
          <w:b/>
          <w:bCs/>
        </w:rPr>
        <w:t xml:space="preserve">al processo </w:t>
      </w:r>
      <w:proofErr w:type="spellStart"/>
      <w:r w:rsidRPr="00B81E7D">
        <w:rPr>
          <w:b/>
          <w:bCs/>
        </w:rPr>
        <w:t>error-proof</w:t>
      </w:r>
      <w:proofErr w:type="spellEnd"/>
      <w:r>
        <w:rPr>
          <w:b/>
          <w:bCs/>
        </w:rPr>
        <w:t xml:space="preserve"> si ottengono:</w:t>
      </w:r>
    </w:p>
    <w:p w14:paraId="4117AB08" w14:textId="77777777" w:rsidR="008A1D23" w:rsidRDefault="008A1D23" w:rsidP="008A1D23">
      <w:pPr>
        <w:pStyle w:val="Paragrafoelenco"/>
        <w:numPr>
          <w:ilvl w:val="0"/>
          <w:numId w:val="2"/>
        </w:numPr>
      </w:pPr>
      <w:r>
        <w:t xml:space="preserve">Garanzia </w:t>
      </w:r>
      <w:proofErr w:type="spellStart"/>
      <w:r>
        <w:t>error-proof</w:t>
      </w:r>
      <w:proofErr w:type="spellEnd"/>
      <w:r>
        <w:t xml:space="preserve"> pari al 99%</w:t>
      </w:r>
    </w:p>
    <w:p w14:paraId="44091FC2" w14:textId="77777777" w:rsidR="008A1D23" w:rsidRDefault="008A1D23" w:rsidP="008A1D23">
      <w:pPr>
        <w:pStyle w:val="Paragrafoelenco"/>
        <w:numPr>
          <w:ilvl w:val="0"/>
          <w:numId w:val="2"/>
        </w:numPr>
      </w:pPr>
      <w:r>
        <w:t>Riduzione dei costi di rilavorazione, degli scarti, di consegne errate, danni nell’immagine e impegni del customer service</w:t>
      </w:r>
    </w:p>
    <w:p w14:paraId="2D1424C1" w14:textId="77777777" w:rsidR="008A1D23" w:rsidRDefault="008A1D23" w:rsidP="008A1D23">
      <w:pPr>
        <w:pStyle w:val="Paragrafoelenco"/>
        <w:numPr>
          <w:ilvl w:val="0"/>
          <w:numId w:val="2"/>
        </w:numPr>
      </w:pPr>
      <w:r>
        <w:t xml:space="preserve">Risparmio dei sistemi di qualità e di guida obsoleti come i </w:t>
      </w:r>
      <w:proofErr w:type="spellStart"/>
      <w:r>
        <w:t>pick</w:t>
      </w:r>
      <w:proofErr w:type="spellEnd"/>
      <w:r>
        <w:t>-to-light o sensori di presenza, bilance, encoder, camere, dime meccaniche customizzate</w:t>
      </w:r>
    </w:p>
    <w:p w14:paraId="78D2BA54" w14:textId="77777777" w:rsidR="008A1D23" w:rsidRDefault="008A1D23" w:rsidP="008A1D23">
      <w:pPr>
        <w:pStyle w:val="Paragrafoelenco"/>
        <w:numPr>
          <w:ilvl w:val="0"/>
          <w:numId w:val="2"/>
        </w:numPr>
      </w:pPr>
      <w:r>
        <w:t>Vantaggio competitivo grazie alla certificazione del processo manuale</w:t>
      </w:r>
    </w:p>
    <w:p w14:paraId="47432DE3" w14:textId="77777777" w:rsidR="008A1D23" w:rsidRDefault="008A1D23" w:rsidP="008A1D23">
      <w:pPr>
        <w:pStyle w:val="Paragrafoelenco"/>
        <w:numPr>
          <w:ilvl w:val="0"/>
          <w:numId w:val="2"/>
        </w:numPr>
      </w:pPr>
      <w:r>
        <w:t>Una rapida ed esaudiente risposta a reclami dei clienti con l’aggiunta delle foto dei prodotti e degli imballaggi, eseguite al termine della lavorazione e prima della spedizione, che possono essere utilizzate in caso di necessità.</w:t>
      </w:r>
    </w:p>
    <w:p w14:paraId="77444397" w14:textId="77777777" w:rsidR="008A1D23" w:rsidRDefault="008A1D23" w:rsidP="008A1D23"/>
    <w:p w14:paraId="10E1E7CD" w14:textId="77777777" w:rsidR="008A1D23" w:rsidRPr="00CB6876" w:rsidRDefault="008A1D23" w:rsidP="008A1D23">
      <w:pPr>
        <w:rPr>
          <w:b/>
          <w:bCs/>
        </w:rPr>
      </w:pPr>
      <w:r>
        <w:rPr>
          <w:b/>
          <w:bCs/>
        </w:rPr>
        <w:t>Le i</w:t>
      </w:r>
      <w:r w:rsidRPr="00B81E7D">
        <w:rPr>
          <w:b/>
          <w:bCs/>
        </w:rPr>
        <w:t>struzioni digitali, intuitive e centralizzate per tutta la linea</w:t>
      </w:r>
      <w:r>
        <w:rPr>
          <w:b/>
          <w:bCs/>
        </w:rPr>
        <w:t xml:space="preserve"> rendono possibile:</w:t>
      </w:r>
    </w:p>
    <w:p w14:paraId="4586652F" w14:textId="77777777" w:rsidR="008A1D23" w:rsidRDefault="008A1D23" w:rsidP="008A1D23">
      <w:pPr>
        <w:pStyle w:val="Paragrafoelenco"/>
        <w:numPr>
          <w:ilvl w:val="0"/>
          <w:numId w:val="3"/>
        </w:numPr>
      </w:pPr>
      <w:r>
        <w:t>Una riduzione dei tempi e dei costi di training degli operatori</w:t>
      </w:r>
    </w:p>
    <w:p w14:paraId="4FE4A160" w14:textId="77777777" w:rsidR="008A1D23" w:rsidRDefault="008A1D23" w:rsidP="008A1D23">
      <w:pPr>
        <w:pStyle w:val="Paragrafoelenco"/>
        <w:numPr>
          <w:ilvl w:val="0"/>
          <w:numId w:val="3"/>
        </w:numPr>
      </w:pPr>
      <w:r>
        <w:t>La gestione e l’aggiornamento rapido, digitale e centralizzato di tutte le istruzioni con un unico sistema per gli operatori</w:t>
      </w:r>
    </w:p>
    <w:p w14:paraId="110FCFE5" w14:textId="77777777" w:rsidR="008A1D23" w:rsidRDefault="008A1D23" w:rsidP="008A1D23">
      <w:pPr>
        <w:pStyle w:val="Paragrafoelenco"/>
        <w:numPr>
          <w:ilvl w:val="0"/>
          <w:numId w:val="3"/>
        </w:numPr>
      </w:pPr>
      <w:r>
        <w:t xml:space="preserve">La facilità di job </w:t>
      </w:r>
      <w:proofErr w:type="spellStart"/>
      <w:r>
        <w:t>rotation</w:t>
      </w:r>
      <w:proofErr w:type="spellEnd"/>
      <w:r>
        <w:t xml:space="preserve"> e la soluzione al problema di un alto turnover degli operatori</w:t>
      </w:r>
    </w:p>
    <w:p w14:paraId="26A74CE0" w14:textId="77777777" w:rsidR="008A1D23" w:rsidRPr="00025A74" w:rsidRDefault="008A1D23" w:rsidP="008A1D23">
      <w:pPr>
        <w:pStyle w:val="Paragrafoelenco"/>
        <w:numPr>
          <w:ilvl w:val="0"/>
          <w:numId w:val="3"/>
        </w:numPr>
        <w:rPr>
          <w:color w:val="000000" w:themeColor="text1"/>
        </w:rPr>
      </w:pPr>
      <w:r w:rsidRPr="00025A74">
        <w:rPr>
          <w:color w:val="000000" w:themeColor="text1"/>
        </w:rPr>
        <w:t>Un inserimento rapido di nuovi operatori</w:t>
      </w:r>
      <w:r>
        <w:rPr>
          <w:color w:val="000000" w:themeColor="text1"/>
        </w:rPr>
        <w:t xml:space="preserve"> </w:t>
      </w:r>
      <w:r>
        <w:t>anche se poco qualificati</w:t>
      </w:r>
    </w:p>
    <w:p w14:paraId="7B3CE831" w14:textId="77777777" w:rsidR="008A1D23" w:rsidRDefault="008A1D23" w:rsidP="008A1D23">
      <w:pPr>
        <w:pStyle w:val="Paragrafoelenco"/>
        <w:numPr>
          <w:ilvl w:val="0"/>
          <w:numId w:val="3"/>
        </w:numPr>
      </w:pPr>
      <w:r>
        <w:t>La standardizzazione e l’ottimizzazione del tempo ciclo per una maggior efficienza dell’intera linea produttiva</w:t>
      </w:r>
    </w:p>
    <w:p w14:paraId="6AA49031" w14:textId="77777777" w:rsidR="008A1D23" w:rsidRPr="00DB47D3" w:rsidRDefault="008A1D23" w:rsidP="008A1D23">
      <w:pPr>
        <w:pStyle w:val="Paragrafoelenco"/>
        <w:numPr>
          <w:ilvl w:val="0"/>
          <w:numId w:val="3"/>
        </w:numPr>
        <w:rPr>
          <w:rFonts w:cstheme="minorHAnsi"/>
        </w:rPr>
      </w:pPr>
      <w:r w:rsidRPr="00DB47D3">
        <w:rPr>
          <w:rFonts w:cstheme="minorHAnsi"/>
          <w:shd w:val="clear" w:color="auto" w:fill="FFFFFF"/>
        </w:rPr>
        <w:t>Massima ergonomia e semplicità della postazione: nessun dispositivo fisico sul tavolo di lavoro né cablaggi</w:t>
      </w:r>
      <w:r>
        <w:rPr>
          <w:rFonts w:cstheme="minorHAnsi"/>
          <w:shd w:val="clear" w:color="auto" w:fill="FFFFFF"/>
        </w:rPr>
        <w:t>.</w:t>
      </w:r>
    </w:p>
    <w:p w14:paraId="463C9353" w14:textId="77777777" w:rsidR="008A1D23" w:rsidRDefault="008A1D23" w:rsidP="008A1D23"/>
    <w:p w14:paraId="1CECA3BB" w14:textId="77777777" w:rsidR="008A1D23" w:rsidRPr="00B81E7D" w:rsidRDefault="008A1D23" w:rsidP="008A1D23">
      <w:pPr>
        <w:rPr>
          <w:b/>
          <w:bCs/>
        </w:rPr>
      </w:pPr>
      <w:r>
        <w:rPr>
          <w:b/>
          <w:bCs/>
        </w:rPr>
        <w:t>Il m</w:t>
      </w:r>
      <w:r w:rsidRPr="00B81E7D">
        <w:rPr>
          <w:b/>
          <w:bCs/>
        </w:rPr>
        <w:t xml:space="preserve">onitoraggio, </w:t>
      </w:r>
      <w:r>
        <w:rPr>
          <w:b/>
          <w:bCs/>
        </w:rPr>
        <w:t xml:space="preserve">la </w:t>
      </w:r>
      <w:r w:rsidRPr="00B81E7D">
        <w:rPr>
          <w:b/>
          <w:bCs/>
        </w:rPr>
        <w:t xml:space="preserve">gestione e </w:t>
      </w:r>
      <w:r>
        <w:rPr>
          <w:b/>
          <w:bCs/>
        </w:rPr>
        <w:t xml:space="preserve">la </w:t>
      </w:r>
      <w:r w:rsidRPr="00B81E7D">
        <w:rPr>
          <w:b/>
          <w:bCs/>
        </w:rPr>
        <w:t>tracciabilità del processo</w:t>
      </w:r>
      <w:r>
        <w:rPr>
          <w:b/>
          <w:bCs/>
        </w:rPr>
        <w:t xml:space="preserve"> forniscono:</w:t>
      </w:r>
    </w:p>
    <w:p w14:paraId="3D5208D6" w14:textId="77777777" w:rsidR="008A1D23" w:rsidRDefault="008A1D23" w:rsidP="008A1D23">
      <w:pPr>
        <w:pStyle w:val="Paragrafoelenco"/>
        <w:numPr>
          <w:ilvl w:val="0"/>
          <w:numId w:val="9"/>
        </w:numPr>
      </w:pPr>
      <w:r>
        <w:t>Informazioni sullo stato dei lavori in tempo reale, rilevando immediatamente anche le anomalie con l’applicazione rapida di azioni correttive</w:t>
      </w:r>
    </w:p>
    <w:p w14:paraId="0F29D3A9" w14:textId="77777777" w:rsidR="008A1D23" w:rsidRDefault="008A1D23" w:rsidP="008A1D23">
      <w:pPr>
        <w:pStyle w:val="Paragrafoelenco"/>
        <w:numPr>
          <w:ilvl w:val="0"/>
          <w:numId w:val="9"/>
        </w:numPr>
      </w:pPr>
      <w:r>
        <w:t>La tracciabilità del prodotto</w:t>
      </w:r>
    </w:p>
    <w:p w14:paraId="52A9ACAC" w14:textId="77777777" w:rsidR="008A1D23" w:rsidRDefault="008A1D23" w:rsidP="008A1D23">
      <w:pPr>
        <w:pStyle w:val="Paragrafoelenco"/>
        <w:numPr>
          <w:ilvl w:val="0"/>
          <w:numId w:val="9"/>
        </w:numPr>
      </w:pPr>
      <w:r>
        <w:t>Cambi di processo immediati e senza possibilità di errore</w:t>
      </w:r>
    </w:p>
    <w:p w14:paraId="326615B7" w14:textId="2EA55B97" w:rsidR="008A1D23" w:rsidRDefault="008A1D23" w:rsidP="008A1D23">
      <w:pPr>
        <w:pStyle w:val="Paragrafoelenco"/>
        <w:numPr>
          <w:ilvl w:val="0"/>
          <w:numId w:val="9"/>
        </w:numPr>
      </w:pPr>
      <w:r>
        <w:t xml:space="preserve">Una complessiva maggior efficienza grazie a dati oggettivi ed omogenei ed agli </w:t>
      </w:r>
      <w:proofErr w:type="spellStart"/>
      <w:r>
        <w:t>analytics</w:t>
      </w:r>
      <w:proofErr w:type="spellEnd"/>
      <w:r>
        <w:t xml:space="preserve"> per migliorare il bilanciamento e le operazioni delle linee (MTM, Quality, OEE).</w:t>
      </w:r>
    </w:p>
    <w:p w14:paraId="115BD5B7" w14:textId="77777777" w:rsidR="008A1D23" w:rsidRPr="00033F72" w:rsidRDefault="008A1D23" w:rsidP="008A1D23">
      <w:pPr>
        <w:rPr>
          <w:b/>
          <w:bCs/>
          <w:sz w:val="28"/>
          <w:szCs w:val="28"/>
        </w:rPr>
      </w:pPr>
      <w:r w:rsidRPr="00025A74">
        <w:rPr>
          <w:b/>
          <w:bCs/>
          <w:sz w:val="28"/>
          <w:szCs w:val="28"/>
        </w:rPr>
        <w:lastRenderedPageBreak/>
        <w:t>Cosa comprende la soluzione</w:t>
      </w:r>
      <w:r>
        <w:rPr>
          <w:b/>
          <w:bCs/>
          <w:sz w:val="28"/>
          <w:szCs w:val="28"/>
        </w:rPr>
        <w:t xml:space="preserve"> </w:t>
      </w:r>
      <w:r w:rsidRPr="00025A74">
        <w:rPr>
          <w:b/>
          <w:bCs/>
          <w:sz w:val="28"/>
          <w:szCs w:val="28"/>
        </w:rPr>
        <w:t>standard</w:t>
      </w:r>
      <w:r>
        <w:rPr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  <w:shd w:val="clear" w:color="auto" w:fill="FFFFFF"/>
        </w:rPr>
        <w:t xml:space="preserve">di </w:t>
      </w:r>
      <w:r>
        <w:rPr>
          <w:b/>
          <w:bCs/>
          <w:sz w:val="28"/>
          <w:szCs w:val="28"/>
        </w:rPr>
        <w:t xml:space="preserve">Smart </w:t>
      </w:r>
      <w:proofErr w:type="spellStart"/>
      <w:r>
        <w:rPr>
          <w:b/>
          <w:bCs/>
          <w:sz w:val="28"/>
          <w:szCs w:val="28"/>
        </w:rPr>
        <w:t>Robots</w:t>
      </w:r>
      <w:proofErr w:type="spellEnd"/>
      <w:r>
        <w:rPr>
          <w:b/>
          <w:bCs/>
          <w:sz w:val="28"/>
          <w:szCs w:val="28"/>
        </w:rPr>
        <w:t xml:space="preserve"> per il Confezionamento</w:t>
      </w:r>
    </w:p>
    <w:p w14:paraId="0B2284DB" w14:textId="77777777" w:rsidR="008A1D23" w:rsidRDefault="008A1D23" w:rsidP="008A1D23"/>
    <w:p w14:paraId="464F81F3" w14:textId="77777777" w:rsidR="008A1D23" w:rsidRPr="00025A74" w:rsidRDefault="008A1D23" w:rsidP="008A1D23">
      <w:pPr>
        <w:rPr>
          <w:rFonts w:cstheme="minorHAnsi"/>
          <w:b/>
          <w:bCs/>
          <w:color w:val="000000" w:themeColor="text1"/>
        </w:rPr>
      </w:pPr>
      <w:r w:rsidRPr="00025A74">
        <w:rPr>
          <w:rFonts w:cstheme="minorHAnsi"/>
          <w:b/>
          <w:bCs/>
          <w:color w:val="000000" w:themeColor="text1"/>
        </w:rPr>
        <w:t xml:space="preserve">Una soluzione </w:t>
      </w:r>
      <w:r>
        <w:rPr>
          <w:rFonts w:cstheme="minorHAnsi"/>
          <w:b/>
          <w:bCs/>
          <w:color w:val="000000" w:themeColor="text1"/>
        </w:rPr>
        <w:t xml:space="preserve">snella e </w:t>
      </w:r>
      <w:r w:rsidRPr="00025A74">
        <w:rPr>
          <w:rFonts w:cstheme="minorHAnsi"/>
          <w:b/>
          <w:bCs/>
          <w:color w:val="000000" w:themeColor="text1"/>
        </w:rPr>
        <w:t>modulare con</w:t>
      </w:r>
      <w:r>
        <w:rPr>
          <w:rFonts w:cstheme="minorHAnsi"/>
          <w:b/>
          <w:bCs/>
          <w:color w:val="000000" w:themeColor="text1"/>
        </w:rPr>
        <w:t>:</w:t>
      </w:r>
    </w:p>
    <w:p w14:paraId="7339308C" w14:textId="77777777" w:rsidR="008A1D23" w:rsidRPr="00025A74" w:rsidRDefault="008A1D23" w:rsidP="008A1D23">
      <w:pPr>
        <w:pStyle w:val="Paragrafoelenco"/>
        <w:numPr>
          <w:ilvl w:val="0"/>
          <w:numId w:val="4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Configurazione Pro con camera 3D e proiettore per guida in realtà aumentata</w:t>
      </w:r>
    </w:p>
    <w:p w14:paraId="740872ED" w14:textId="77777777" w:rsidR="008A1D23" w:rsidRDefault="008A1D23" w:rsidP="008A1D23">
      <w:pPr>
        <w:pStyle w:val="Paragrafoelenco"/>
        <w:numPr>
          <w:ilvl w:val="0"/>
          <w:numId w:val="4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Configurazione Base con camera 3D e schermo</w:t>
      </w:r>
      <w:r>
        <w:rPr>
          <w:rFonts w:cstheme="minorHAnsi"/>
          <w:color w:val="000000" w:themeColor="text1"/>
        </w:rPr>
        <w:t>.</w:t>
      </w:r>
    </w:p>
    <w:p w14:paraId="032DE8E9" w14:textId="77777777" w:rsidR="008A1D23" w:rsidRPr="00025A74" w:rsidRDefault="008A1D23" w:rsidP="008A1D23">
      <w:pPr>
        <w:rPr>
          <w:rFonts w:cstheme="minorHAnsi"/>
          <w:color w:val="000000" w:themeColor="text1"/>
        </w:rPr>
      </w:pPr>
    </w:p>
    <w:p w14:paraId="134CDB09" w14:textId="77777777" w:rsidR="008A1D23" w:rsidRPr="00025A74" w:rsidRDefault="008A1D23" w:rsidP="008A1D23">
      <w:pPr>
        <w:rPr>
          <w:rFonts w:cstheme="minorHAnsi"/>
          <w:b/>
          <w:bCs/>
          <w:color w:val="000000" w:themeColor="text1"/>
        </w:rPr>
      </w:pPr>
      <w:r w:rsidRPr="00025A74">
        <w:rPr>
          <w:rFonts w:cstheme="minorHAnsi"/>
          <w:b/>
          <w:bCs/>
          <w:color w:val="000000" w:themeColor="text1"/>
        </w:rPr>
        <w:t xml:space="preserve">La condotta guidata digitale </w:t>
      </w:r>
      <w:r>
        <w:rPr>
          <w:rFonts w:cstheme="minorHAnsi"/>
          <w:b/>
          <w:bCs/>
          <w:color w:val="000000" w:themeColor="text1"/>
        </w:rPr>
        <w:t xml:space="preserve">e oggettivata </w:t>
      </w:r>
      <w:r w:rsidRPr="00025A74">
        <w:rPr>
          <w:rFonts w:cstheme="minorHAnsi"/>
          <w:b/>
          <w:bCs/>
          <w:color w:val="000000" w:themeColor="text1"/>
        </w:rPr>
        <w:t>con</w:t>
      </w:r>
      <w:r>
        <w:rPr>
          <w:rFonts w:cstheme="minorHAnsi"/>
          <w:b/>
          <w:bCs/>
          <w:color w:val="000000" w:themeColor="text1"/>
        </w:rPr>
        <w:t>:</w:t>
      </w:r>
    </w:p>
    <w:p w14:paraId="067B9814" w14:textId="77777777" w:rsidR="008A1D23" w:rsidRDefault="008A1D23" w:rsidP="008A1D23">
      <w:pPr>
        <w:pStyle w:val="Paragrafoelenco"/>
        <w:numPr>
          <w:ilvl w:val="0"/>
          <w:numId w:val="5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 xml:space="preserve">Istruzioni digitali a schermo o in realtà aumentata proiettate aggiornabili dal proprio ufficio per </w:t>
      </w:r>
      <w:r>
        <w:rPr>
          <w:rFonts w:cstheme="minorHAnsi"/>
          <w:color w:val="000000" w:themeColor="text1"/>
        </w:rPr>
        <w:t xml:space="preserve">favorire la rotazione </w:t>
      </w:r>
      <w:r w:rsidRPr="00025A74">
        <w:rPr>
          <w:rFonts w:cstheme="minorHAnsi"/>
          <w:color w:val="000000" w:themeColor="text1"/>
        </w:rPr>
        <w:t xml:space="preserve">del personale </w:t>
      </w:r>
      <w:r>
        <w:rPr>
          <w:rFonts w:cstheme="minorHAnsi"/>
          <w:color w:val="000000" w:themeColor="text1"/>
        </w:rPr>
        <w:t>e l’</w:t>
      </w:r>
      <w:r w:rsidRPr="00025A74">
        <w:rPr>
          <w:rFonts w:cstheme="minorHAnsi"/>
          <w:color w:val="000000" w:themeColor="text1"/>
        </w:rPr>
        <w:t xml:space="preserve">inserimento di nuovi operatori </w:t>
      </w:r>
    </w:p>
    <w:p w14:paraId="4E85FD66" w14:textId="77777777" w:rsidR="008A1D23" w:rsidRPr="00025A74" w:rsidRDefault="008A1D23" w:rsidP="008A1D23">
      <w:pPr>
        <w:pStyle w:val="Paragrafoelenco"/>
        <w:numPr>
          <w:ilvl w:val="0"/>
          <w:numId w:val="5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Controllo della presa da</w:t>
      </w:r>
      <w:r>
        <w:rPr>
          <w:rFonts w:cstheme="minorHAnsi"/>
          <w:color w:val="000000" w:themeColor="text1"/>
        </w:rPr>
        <w:t>lla</w:t>
      </w:r>
      <w:r w:rsidRPr="00025A74">
        <w:rPr>
          <w:rFonts w:cstheme="minorHAnsi"/>
          <w:color w:val="000000" w:themeColor="text1"/>
        </w:rPr>
        <w:t xml:space="preserve"> cassetta corretta</w:t>
      </w:r>
    </w:p>
    <w:p w14:paraId="05570C7F" w14:textId="77777777" w:rsidR="008A1D23" w:rsidRDefault="008A1D23" w:rsidP="008A1D23">
      <w:pPr>
        <w:pStyle w:val="Paragrafoelenco"/>
        <w:numPr>
          <w:ilvl w:val="0"/>
          <w:numId w:val="5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Verifica visiva del componente all’interno della scatola di imballaggio</w:t>
      </w:r>
    </w:p>
    <w:p w14:paraId="778720D3" w14:textId="77777777" w:rsidR="008A1D23" w:rsidRPr="00253F63" w:rsidRDefault="008A1D23" w:rsidP="008A1D23">
      <w:pPr>
        <w:pStyle w:val="Paragrafoelenco"/>
        <w:numPr>
          <w:ilvl w:val="0"/>
          <w:numId w:val="5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V</w:t>
      </w:r>
      <w:r w:rsidRPr="00025A74">
        <w:rPr>
          <w:rFonts w:cstheme="minorHAnsi"/>
          <w:color w:val="000000" w:themeColor="text1"/>
        </w:rPr>
        <w:t xml:space="preserve">erifica </w:t>
      </w:r>
      <w:proofErr w:type="spellStart"/>
      <w:r w:rsidRPr="00025A74">
        <w:rPr>
          <w:rFonts w:cstheme="minorHAnsi"/>
          <w:color w:val="000000" w:themeColor="text1"/>
        </w:rPr>
        <w:t>error-proof</w:t>
      </w:r>
      <w:proofErr w:type="spellEnd"/>
      <w:r>
        <w:rPr>
          <w:rFonts w:cstheme="minorHAnsi"/>
          <w:color w:val="000000" w:themeColor="text1"/>
        </w:rPr>
        <w:t xml:space="preserve"> di tutte le azioni dell’operatore.</w:t>
      </w:r>
    </w:p>
    <w:p w14:paraId="160343CE" w14:textId="77777777" w:rsidR="008A1D23" w:rsidRPr="00025A74" w:rsidRDefault="008A1D23" w:rsidP="008A1D23">
      <w:pPr>
        <w:rPr>
          <w:rFonts w:cstheme="minorHAnsi"/>
          <w:color w:val="000000" w:themeColor="text1"/>
        </w:rPr>
      </w:pPr>
    </w:p>
    <w:p w14:paraId="164CE0C6" w14:textId="77777777" w:rsidR="008A1D23" w:rsidRPr="00025A74" w:rsidRDefault="008A1D23" w:rsidP="008A1D23">
      <w:pPr>
        <w:rPr>
          <w:rFonts w:cstheme="minorHAnsi"/>
          <w:b/>
          <w:bCs/>
          <w:color w:val="000000" w:themeColor="text1"/>
        </w:rPr>
      </w:pPr>
      <w:r w:rsidRPr="00025A74">
        <w:rPr>
          <w:rFonts w:cstheme="minorHAnsi"/>
          <w:b/>
          <w:bCs/>
          <w:color w:val="000000" w:themeColor="text1"/>
        </w:rPr>
        <w:t>Un ampio campo di visione del banco</w:t>
      </w:r>
    </w:p>
    <w:p w14:paraId="1E57C27B" w14:textId="77777777" w:rsidR="008A1D23" w:rsidRPr="00025A74" w:rsidRDefault="008A1D23" w:rsidP="008A1D23">
      <w:pPr>
        <w:pStyle w:val="Paragrafoelenco"/>
        <w:numPr>
          <w:ilvl w:val="0"/>
          <w:numId w:val="6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Un unico sensore può monitorare un’area fino a 3m x 2m</w:t>
      </w:r>
      <w:r>
        <w:rPr>
          <w:rFonts w:cstheme="minorHAnsi"/>
          <w:color w:val="000000" w:themeColor="text1"/>
        </w:rPr>
        <w:t>, estendibile con più sensori</w:t>
      </w:r>
    </w:p>
    <w:p w14:paraId="27CCA527" w14:textId="77777777" w:rsidR="008A1D23" w:rsidRPr="00025A74" w:rsidRDefault="008A1D23" w:rsidP="008A1D23">
      <w:pPr>
        <w:pStyle w:val="Paragrafoelenco"/>
        <w:numPr>
          <w:ilvl w:val="0"/>
          <w:numId w:val="6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Le cassettine di prelievo possono essere posizionate su più livelli in altezza e sovrapposti tra loro</w:t>
      </w:r>
      <w:r>
        <w:rPr>
          <w:rFonts w:cstheme="minorHAnsi"/>
          <w:color w:val="000000" w:themeColor="text1"/>
        </w:rPr>
        <w:t>.</w:t>
      </w:r>
    </w:p>
    <w:p w14:paraId="70E8930B" w14:textId="77777777" w:rsidR="008A1D23" w:rsidRPr="00025A74" w:rsidRDefault="008A1D23" w:rsidP="008A1D23">
      <w:pPr>
        <w:rPr>
          <w:rFonts w:cstheme="minorHAnsi"/>
          <w:color w:val="000000" w:themeColor="text1"/>
        </w:rPr>
      </w:pPr>
    </w:p>
    <w:p w14:paraId="255E10F2" w14:textId="77777777" w:rsidR="008A1D23" w:rsidRPr="00025A74" w:rsidRDefault="008A1D23" w:rsidP="008A1D23">
      <w:pPr>
        <w:rPr>
          <w:rFonts w:cstheme="minorHAnsi"/>
          <w:b/>
          <w:bCs/>
          <w:color w:val="000000" w:themeColor="text1"/>
        </w:rPr>
      </w:pPr>
      <w:r w:rsidRPr="00025A74">
        <w:rPr>
          <w:rFonts w:cstheme="minorHAnsi"/>
          <w:b/>
          <w:bCs/>
          <w:color w:val="000000" w:themeColor="text1"/>
        </w:rPr>
        <w:t>L’integrazione con il MES e la distinta base</w:t>
      </w:r>
    </w:p>
    <w:p w14:paraId="24BCE8CF" w14:textId="77777777" w:rsidR="008A1D23" w:rsidRPr="00025A74" w:rsidRDefault="008A1D23" w:rsidP="008A1D23">
      <w:pPr>
        <w:pStyle w:val="Paragrafoelenco"/>
        <w:numPr>
          <w:ilvl w:val="0"/>
          <w:numId w:val="7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 xml:space="preserve">Codice della sequenza ricevibile dal MES o dalla lettura di un </w:t>
      </w:r>
      <w:proofErr w:type="spellStart"/>
      <w:r w:rsidRPr="00025A74">
        <w:rPr>
          <w:rFonts w:cstheme="minorHAnsi"/>
          <w:color w:val="000000" w:themeColor="text1"/>
        </w:rPr>
        <w:t>barcode</w:t>
      </w:r>
      <w:proofErr w:type="spellEnd"/>
    </w:p>
    <w:p w14:paraId="7E3C1F51" w14:textId="77777777" w:rsidR="008A1D23" w:rsidRPr="00025A74" w:rsidRDefault="008A1D23" w:rsidP="008A1D23">
      <w:pPr>
        <w:pStyle w:val="Paragrafoelenco"/>
        <w:numPr>
          <w:ilvl w:val="0"/>
          <w:numId w:val="7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L’insieme delle azioni del ciclo si può anche creare in tempo reale in automatico a partire dalla distinta base dei componenti da prelevare</w:t>
      </w:r>
      <w:r>
        <w:rPr>
          <w:rFonts w:cstheme="minorHAnsi"/>
          <w:color w:val="000000" w:themeColor="text1"/>
        </w:rPr>
        <w:t>.</w:t>
      </w:r>
    </w:p>
    <w:p w14:paraId="638A69A0" w14:textId="77777777" w:rsidR="008A1D23" w:rsidRPr="00025A74" w:rsidRDefault="008A1D23" w:rsidP="008A1D23">
      <w:pPr>
        <w:rPr>
          <w:rFonts w:cstheme="minorHAnsi"/>
          <w:color w:val="000000" w:themeColor="text1"/>
        </w:rPr>
      </w:pPr>
    </w:p>
    <w:p w14:paraId="5002FB10" w14:textId="77777777" w:rsidR="008A1D23" w:rsidRPr="00025A74" w:rsidRDefault="008A1D23" w:rsidP="008A1D23">
      <w:pPr>
        <w:rPr>
          <w:rFonts w:cstheme="minorHAnsi"/>
          <w:b/>
          <w:bCs/>
          <w:color w:val="000000" w:themeColor="text1"/>
        </w:rPr>
      </w:pPr>
      <w:r w:rsidRPr="00025A74">
        <w:rPr>
          <w:rFonts w:cstheme="minorHAnsi"/>
          <w:b/>
          <w:bCs/>
          <w:color w:val="000000" w:themeColor="text1"/>
        </w:rPr>
        <w:t>Tracciabilità e certificazione</w:t>
      </w:r>
    </w:p>
    <w:p w14:paraId="1D6669C9" w14:textId="77777777" w:rsidR="008A1D23" w:rsidRPr="00025A74" w:rsidRDefault="008A1D23" w:rsidP="008A1D23">
      <w:pPr>
        <w:pStyle w:val="Paragrafoelenco"/>
        <w:numPr>
          <w:ilvl w:val="0"/>
          <w:numId w:val="8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 xml:space="preserve">Verifica e salvataggio dei codici </w:t>
      </w:r>
      <w:proofErr w:type="spellStart"/>
      <w:r w:rsidRPr="00025A74">
        <w:rPr>
          <w:rFonts w:cstheme="minorHAnsi"/>
          <w:color w:val="000000" w:themeColor="text1"/>
        </w:rPr>
        <w:t>barcode</w:t>
      </w:r>
      <w:proofErr w:type="spellEnd"/>
      <w:r w:rsidRPr="00025A74">
        <w:rPr>
          <w:rFonts w:cstheme="minorHAnsi"/>
          <w:color w:val="000000" w:themeColor="text1"/>
        </w:rPr>
        <w:t xml:space="preserve"> dei componenti inseriti nella scatola</w:t>
      </w:r>
    </w:p>
    <w:p w14:paraId="7CF4F6BE" w14:textId="77777777" w:rsidR="008A1D23" w:rsidRPr="00025A74" w:rsidRDefault="008A1D23" w:rsidP="008A1D23">
      <w:pPr>
        <w:pStyle w:val="Paragrafoelenco"/>
        <w:numPr>
          <w:ilvl w:val="0"/>
          <w:numId w:val="8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Report di certificazione delle operazioni e tracciabilità disponibile</w:t>
      </w:r>
    </w:p>
    <w:p w14:paraId="5CAAD61A" w14:textId="77777777" w:rsidR="008A1D23" w:rsidRPr="00025A74" w:rsidRDefault="008A1D23" w:rsidP="008A1D23">
      <w:pPr>
        <w:pStyle w:val="Paragrafoelenco"/>
        <w:numPr>
          <w:ilvl w:val="0"/>
          <w:numId w:val="8"/>
        </w:num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Salvataggio della foto della scatola aperta prima della chiusura e archiviazione legata al seriale per rispondere ad eventuali reclami del cliente</w:t>
      </w:r>
      <w:r>
        <w:rPr>
          <w:rFonts w:cstheme="minorHAnsi"/>
          <w:color w:val="000000" w:themeColor="text1"/>
        </w:rPr>
        <w:t>.</w:t>
      </w:r>
    </w:p>
    <w:p w14:paraId="20E47FAF" w14:textId="77777777" w:rsidR="008A1D23" w:rsidRPr="00025A74" w:rsidRDefault="008A1D23" w:rsidP="008A1D23">
      <w:pPr>
        <w:rPr>
          <w:rFonts w:cstheme="minorHAnsi"/>
          <w:color w:val="000000" w:themeColor="text1"/>
        </w:rPr>
      </w:pPr>
    </w:p>
    <w:p w14:paraId="7903270D" w14:textId="77777777" w:rsidR="008A1D23" w:rsidRPr="00025A74" w:rsidRDefault="008A1D23" w:rsidP="008A1D23">
      <w:pPr>
        <w:rPr>
          <w:rFonts w:cstheme="minorHAnsi"/>
          <w:b/>
          <w:bCs/>
          <w:color w:val="000000" w:themeColor="text1"/>
        </w:rPr>
      </w:pPr>
      <w:r w:rsidRPr="00025A74">
        <w:rPr>
          <w:rFonts w:cstheme="minorHAnsi"/>
          <w:b/>
          <w:bCs/>
          <w:color w:val="000000" w:themeColor="text1"/>
        </w:rPr>
        <w:t>Modifica del programma rapidissima e senza costi</w:t>
      </w:r>
    </w:p>
    <w:p w14:paraId="08FE0CB2" w14:textId="77777777" w:rsidR="008A1D23" w:rsidRPr="00025A74" w:rsidRDefault="008A1D23" w:rsidP="008A1D23">
      <w:pPr>
        <w:rPr>
          <w:rFonts w:cstheme="minorHAnsi"/>
          <w:color w:val="000000" w:themeColor="text1"/>
        </w:rPr>
      </w:pPr>
      <w:r w:rsidRPr="00025A74">
        <w:rPr>
          <w:rFonts w:cstheme="minorHAnsi"/>
          <w:color w:val="000000" w:themeColor="text1"/>
        </w:rPr>
        <w:t>Pochi click per aggiungere o spostare un box di prelievo</w:t>
      </w:r>
      <w:r>
        <w:rPr>
          <w:rFonts w:cstheme="minorHAnsi"/>
          <w:color w:val="000000" w:themeColor="text1"/>
        </w:rPr>
        <w:t>,</w:t>
      </w:r>
      <w:r w:rsidRPr="00025A74">
        <w:rPr>
          <w:rFonts w:cstheme="minorHAnsi"/>
          <w:color w:val="000000" w:themeColor="text1"/>
        </w:rPr>
        <w:t xml:space="preserve"> direttamente da</w:t>
      </w:r>
      <w:r>
        <w:rPr>
          <w:rFonts w:cstheme="minorHAnsi"/>
          <w:color w:val="000000" w:themeColor="text1"/>
        </w:rPr>
        <w:t>ll’</w:t>
      </w:r>
      <w:r w:rsidRPr="00025A74">
        <w:rPr>
          <w:rFonts w:cstheme="minorHAnsi"/>
          <w:color w:val="000000" w:themeColor="text1"/>
        </w:rPr>
        <w:t>interfaccia</w:t>
      </w:r>
      <w:r>
        <w:rPr>
          <w:rFonts w:cstheme="minorHAnsi"/>
          <w:color w:val="000000" w:themeColor="text1"/>
        </w:rPr>
        <w:t>.</w:t>
      </w:r>
    </w:p>
    <w:p w14:paraId="1539BC98" w14:textId="77777777" w:rsidR="008A1D23" w:rsidRPr="00025A74" w:rsidRDefault="008A1D23" w:rsidP="008A1D23">
      <w:pPr>
        <w:rPr>
          <w:rFonts w:cstheme="minorHAnsi"/>
          <w:color w:val="000000" w:themeColor="text1"/>
        </w:rPr>
      </w:pPr>
    </w:p>
    <w:p w14:paraId="6304C1F9" w14:textId="77777777" w:rsidR="008A1D23" w:rsidRPr="00025A74" w:rsidRDefault="008A1D23" w:rsidP="008A1D23">
      <w:pPr>
        <w:rPr>
          <w:rFonts w:cstheme="minorHAnsi"/>
          <w:b/>
          <w:bCs/>
          <w:color w:val="000000" w:themeColor="text1"/>
        </w:rPr>
      </w:pPr>
      <w:r w:rsidRPr="00025A74">
        <w:rPr>
          <w:rFonts w:cstheme="minorHAnsi"/>
          <w:b/>
          <w:bCs/>
          <w:color w:val="000000" w:themeColor="text1"/>
        </w:rPr>
        <w:t xml:space="preserve">Facile espansione con le altre funzionalità di Smart </w:t>
      </w:r>
      <w:proofErr w:type="spellStart"/>
      <w:r w:rsidRPr="00025A74">
        <w:rPr>
          <w:rFonts w:cstheme="minorHAnsi"/>
          <w:b/>
          <w:bCs/>
          <w:color w:val="000000" w:themeColor="text1"/>
        </w:rPr>
        <w:t>Robots</w:t>
      </w:r>
      <w:proofErr w:type="spellEnd"/>
    </w:p>
    <w:p w14:paraId="4892547C" w14:textId="77777777" w:rsidR="008A1D23" w:rsidRDefault="008A1D23" w:rsidP="008A1D23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Il m</w:t>
      </w:r>
      <w:r w:rsidRPr="00025A74">
        <w:rPr>
          <w:rFonts w:cstheme="minorHAnsi"/>
          <w:color w:val="000000" w:themeColor="text1"/>
        </w:rPr>
        <w:t xml:space="preserve">odulo </w:t>
      </w:r>
      <w:proofErr w:type="spellStart"/>
      <w:r w:rsidRPr="00025A74">
        <w:rPr>
          <w:rFonts w:cstheme="minorHAnsi"/>
          <w:color w:val="000000" w:themeColor="text1"/>
        </w:rPr>
        <w:t>analytics</w:t>
      </w:r>
      <w:proofErr w:type="spellEnd"/>
      <w:r w:rsidRPr="00025A74">
        <w:rPr>
          <w:rFonts w:cstheme="minorHAnsi"/>
          <w:color w:val="000000" w:themeColor="text1"/>
        </w:rPr>
        <w:t xml:space="preserve"> e </w:t>
      </w:r>
      <w:r>
        <w:rPr>
          <w:rFonts w:cstheme="minorHAnsi"/>
          <w:color w:val="000000" w:themeColor="text1"/>
        </w:rPr>
        <w:t xml:space="preserve">le </w:t>
      </w:r>
      <w:r w:rsidRPr="00025A74">
        <w:rPr>
          <w:rFonts w:cstheme="minorHAnsi"/>
          <w:color w:val="000000" w:themeColor="text1"/>
        </w:rPr>
        <w:t xml:space="preserve">altre funzionalità di verifica proprie dell’assemblaggio </w:t>
      </w:r>
      <w:r>
        <w:rPr>
          <w:rFonts w:cstheme="minorHAnsi"/>
          <w:color w:val="000000" w:themeColor="text1"/>
        </w:rPr>
        <w:t xml:space="preserve">possono essere </w:t>
      </w:r>
      <w:r w:rsidRPr="00025A74">
        <w:rPr>
          <w:rFonts w:cstheme="minorHAnsi"/>
          <w:color w:val="000000" w:themeColor="text1"/>
        </w:rPr>
        <w:t>aggiun</w:t>
      </w:r>
      <w:r>
        <w:rPr>
          <w:rFonts w:cstheme="minorHAnsi"/>
          <w:color w:val="000000" w:themeColor="text1"/>
        </w:rPr>
        <w:t>te</w:t>
      </w:r>
      <w:r w:rsidRPr="00025A74">
        <w:rPr>
          <w:rFonts w:cstheme="minorHAnsi"/>
          <w:color w:val="000000" w:themeColor="text1"/>
        </w:rPr>
        <w:t xml:space="preserve"> con un semplice aggiornamento software</w:t>
      </w:r>
      <w:r>
        <w:rPr>
          <w:rFonts w:cstheme="minorHAnsi"/>
          <w:color w:val="000000" w:themeColor="text1"/>
        </w:rPr>
        <w:t>.</w:t>
      </w:r>
    </w:p>
    <w:p w14:paraId="51AEFFEB" w14:textId="77777777" w:rsidR="00F414B3" w:rsidRDefault="00F414B3" w:rsidP="008A1D23">
      <w:pPr>
        <w:rPr>
          <w:rFonts w:cstheme="minorHAnsi"/>
          <w:color w:val="000000" w:themeColor="text1"/>
        </w:rPr>
      </w:pPr>
    </w:p>
    <w:p w14:paraId="40DB9842" w14:textId="2CF86A79" w:rsidR="00BF083A" w:rsidRDefault="00AB7C49" w:rsidP="00155614">
      <w:r w:rsidRPr="00AB7C49">
        <w:rPr>
          <w:rFonts w:cstheme="minorHAnsi"/>
          <w:color w:val="000000" w:themeColor="text1"/>
        </w:rPr>
        <w:t>https://www.avvitare.it/prodotti-applicati</w:t>
      </w:r>
    </w:p>
    <w:sectPr w:rsidR="00BF083A" w:rsidSect="001556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53" w:right="1134" w:bottom="308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AB6C7" w14:textId="77777777" w:rsidR="00585003" w:rsidRDefault="00585003" w:rsidP="00C0314B">
      <w:r>
        <w:separator/>
      </w:r>
    </w:p>
  </w:endnote>
  <w:endnote w:type="continuationSeparator" w:id="0">
    <w:p w14:paraId="2CB17162" w14:textId="77777777" w:rsidR="00585003" w:rsidRDefault="00585003" w:rsidP="00C0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A5A5F" w14:textId="77777777" w:rsidR="00236AFC" w:rsidRDefault="00236AF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9F870" w14:textId="77777777" w:rsidR="00236AFC" w:rsidRDefault="00236AF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59D2" w14:textId="77777777" w:rsidR="00236AFC" w:rsidRDefault="00236AF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A4855" w14:textId="77777777" w:rsidR="00585003" w:rsidRDefault="00585003" w:rsidP="00C0314B">
      <w:r>
        <w:separator/>
      </w:r>
    </w:p>
  </w:footnote>
  <w:footnote w:type="continuationSeparator" w:id="0">
    <w:p w14:paraId="51933DEA" w14:textId="77777777" w:rsidR="00585003" w:rsidRDefault="00585003" w:rsidP="00C03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05F70" w14:textId="77777777" w:rsidR="00236AFC" w:rsidRDefault="00236AF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7E729" w14:textId="77777777" w:rsidR="00C0314B" w:rsidRDefault="00D462FC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1" locked="0" layoutInCell="1" allowOverlap="1" wp14:anchorId="56B987B4" wp14:editId="656A31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52" cy="10685297"/>
          <wp:effectExtent l="0" t="0" r="0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752" cy="10685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D721D" w14:textId="77777777" w:rsidR="00236AFC" w:rsidRDefault="00236AF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37730"/>
    <w:multiLevelType w:val="hybridMultilevel"/>
    <w:tmpl w:val="6AD27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7418B"/>
    <w:multiLevelType w:val="hybridMultilevel"/>
    <w:tmpl w:val="494650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8227C"/>
    <w:multiLevelType w:val="hybridMultilevel"/>
    <w:tmpl w:val="62CC8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84085"/>
    <w:multiLevelType w:val="hybridMultilevel"/>
    <w:tmpl w:val="BA90A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54413"/>
    <w:multiLevelType w:val="hybridMultilevel"/>
    <w:tmpl w:val="07CEB1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B40F15"/>
    <w:multiLevelType w:val="hybridMultilevel"/>
    <w:tmpl w:val="9CEC94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077C71"/>
    <w:multiLevelType w:val="hybridMultilevel"/>
    <w:tmpl w:val="8564BD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04BC1"/>
    <w:multiLevelType w:val="hybridMultilevel"/>
    <w:tmpl w:val="CFA6BC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33669"/>
    <w:multiLevelType w:val="hybridMultilevel"/>
    <w:tmpl w:val="48766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909649">
    <w:abstractNumId w:val="4"/>
  </w:num>
  <w:num w:numId="2" w16cid:durableId="672537050">
    <w:abstractNumId w:val="8"/>
  </w:num>
  <w:num w:numId="3" w16cid:durableId="672221761">
    <w:abstractNumId w:val="6"/>
  </w:num>
  <w:num w:numId="4" w16cid:durableId="878204562">
    <w:abstractNumId w:val="5"/>
  </w:num>
  <w:num w:numId="5" w16cid:durableId="2000495626">
    <w:abstractNumId w:val="3"/>
  </w:num>
  <w:num w:numId="6" w16cid:durableId="1301227788">
    <w:abstractNumId w:val="7"/>
  </w:num>
  <w:num w:numId="7" w16cid:durableId="1299267738">
    <w:abstractNumId w:val="0"/>
  </w:num>
  <w:num w:numId="8" w16cid:durableId="1504735974">
    <w:abstractNumId w:val="2"/>
  </w:num>
  <w:num w:numId="9" w16cid:durableId="1750344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14B"/>
    <w:rsid w:val="00087F7E"/>
    <w:rsid w:val="00155614"/>
    <w:rsid w:val="00236AFC"/>
    <w:rsid w:val="004410DB"/>
    <w:rsid w:val="005510A3"/>
    <w:rsid w:val="00575232"/>
    <w:rsid w:val="00585003"/>
    <w:rsid w:val="00586333"/>
    <w:rsid w:val="005B7996"/>
    <w:rsid w:val="0061288D"/>
    <w:rsid w:val="006A5749"/>
    <w:rsid w:val="007007A4"/>
    <w:rsid w:val="007C167D"/>
    <w:rsid w:val="007D2AF4"/>
    <w:rsid w:val="00850A6D"/>
    <w:rsid w:val="008A1D23"/>
    <w:rsid w:val="008F27B6"/>
    <w:rsid w:val="009909DF"/>
    <w:rsid w:val="009C3FF9"/>
    <w:rsid w:val="00A204B4"/>
    <w:rsid w:val="00AB7C49"/>
    <w:rsid w:val="00AF00B5"/>
    <w:rsid w:val="00B02EE4"/>
    <w:rsid w:val="00B052B6"/>
    <w:rsid w:val="00B626F5"/>
    <w:rsid w:val="00BF083A"/>
    <w:rsid w:val="00C0314B"/>
    <w:rsid w:val="00C5417E"/>
    <w:rsid w:val="00D462FC"/>
    <w:rsid w:val="00E047CA"/>
    <w:rsid w:val="00F161A3"/>
    <w:rsid w:val="00F414B3"/>
    <w:rsid w:val="00FE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F0A2D"/>
  <w15:docId w15:val="{8B8A5448-F519-044F-B137-0C5DC8A96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09DF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314B"/>
  </w:style>
  <w:style w:type="paragraph" w:styleId="Pidipagina">
    <w:name w:val="footer"/>
    <w:basedOn w:val="Normale"/>
    <w:link w:val="PidipaginaCarattere"/>
    <w:uiPriority w:val="99"/>
    <w:unhideWhenUsed/>
    <w:rsid w:val="00C031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314B"/>
  </w:style>
  <w:style w:type="paragraph" w:styleId="Paragrafoelenco">
    <w:name w:val="List Paragraph"/>
    <w:basedOn w:val="Normale"/>
    <w:uiPriority w:val="34"/>
    <w:qFormat/>
    <w:rsid w:val="008A1D23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B801472-DFCB-7F4D-99A1-89BB6E2FE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Microsoft Office User</cp:lastModifiedBy>
  <cp:revision>4</cp:revision>
  <cp:lastPrinted>2019-02-28T13:09:00Z</cp:lastPrinted>
  <dcterms:created xsi:type="dcterms:W3CDTF">2026-01-26T14:55:00Z</dcterms:created>
  <dcterms:modified xsi:type="dcterms:W3CDTF">2026-01-26T15:12:00Z</dcterms:modified>
</cp:coreProperties>
</file>